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68209" w14:textId="35287CB1" w:rsidR="002066D1" w:rsidRPr="002131E2" w:rsidRDefault="002131E2" w:rsidP="004B5EE0">
      <w:pPr>
        <w:ind w:left="-288" w:right="-288"/>
        <w:jc w:val="center"/>
        <w:rPr>
          <w:rFonts w:ascii="Cavolini" w:hAnsi="Cavolini" w:cs="Cavolini"/>
          <w:b/>
          <w:bCs/>
        </w:rPr>
      </w:pPr>
      <w:r w:rsidRPr="002131E2">
        <w:rPr>
          <w:rFonts w:ascii="Cavolini" w:hAnsi="Cavolini" w:cs="Cavolini"/>
          <w:b/>
          <w:bCs/>
          <w:sz w:val="28"/>
          <w:szCs w:val="28"/>
        </w:rPr>
        <w:t xml:space="preserve">When Your Words Matter </w:t>
      </w:r>
    </w:p>
    <w:p w14:paraId="14C72565" w14:textId="3DCEBB1A" w:rsidR="002131E2" w:rsidRDefault="002131E2" w:rsidP="004B5EE0">
      <w:pPr>
        <w:ind w:left="-288" w:right="-288"/>
        <w:jc w:val="center"/>
        <w:rPr>
          <w:rFonts w:ascii="Cavolini" w:hAnsi="Cavolini" w:cs="Cavolini"/>
        </w:rPr>
      </w:pPr>
      <w:r>
        <w:rPr>
          <w:rFonts w:ascii="Cavolini" w:hAnsi="Cavolini" w:cs="Cavolini"/>
        </w:rPr>
        <w:t xml:space="preserve">6/14/26 </w:t>
      </w:r>
      <w:proofErr w:type="spellStart"/>
      <w:r>
        <w:rPr>
          <w:rFonts w:ascii="Cavolini" w:hAnsi="Cavolini" w:cs="Cavolini"/>
        </w:rPr>
        <w:t>susan</w:t>
      </w:r>
      <w:proofErr w:type="spellEnd"/>
      <w:r>
        <w:rPr>
          <w:rFonts w:ascii="Cavolini" w:hAnsi="Cavolini" w:cs="Cavolini"/>
        </w:rPr>
        <w:t xml:space="preserve"> </w:t>
      </w:r>
      <w:proofErr w:type="spellStart"/>
      <w:r>
        <w:rPr>
          <w:rFonts w:ascii="Cavolini" w:hAnsi="Cavolini" w:cs="Cavolini"/>
        </w:rPr>
        <w:t>allen</w:t>
      </w:r>
      <w:proofErr w:type="spellEnd"/>
      <w:r>
        <w:rPr>
          <w:rFonts w:ascii="Cavolini" w:hAnsi="Cavolini" w:cs="Cavolini"/>
        </w:rPr>
        <w:t xml:space="preserve"> </w:t>
      </w:r>
    </w:p>
    <w:p w14:paraId="6736BB6A" w14:textId="2F307E7A" w:rsidR="001B68A6" w:rsidRPr="00540616" w:rsidRDefault="001B68A6" w:rsidP="004B5EE0">
      <w:pPr>
        <w:ind w:left="-288" w:right="-288"/>
        <w:rPr>
          <w:rFonts w:ascii="Tahoma" w:hAnsi="Tahoma" w:cs="Tahoma"/>
          <w:sz w:val="20"/>
          <w:szCs w:val="20"/>
        </w:rPr>
      </w:pPr>
      <w:r w:rsidRPr="001B68A6">
        <w:rPr>
          <w:rFonts w:ascii="Tahoma" w:hAnsi="Tahoma" w:cs="Tahoma"/>
        </w:rPr>
        <w:t>Mark 11</w:t>
      </w:r>
      <w:r>
        <w:rPr>
          <w:rFonts w:ascii="Tahoma" w:hAnsi="Tahoma" w:cs="Tahoma"/>
        </w:rPr>
        <w:t xml:space="preserve">:11 KJV </w:t>
      </w:r>
      <w:r w:rsidRPr="001B68A6">
        <w:rPr>
          <w:rFonts w:ascii="Tahoma" w:hAnsi="Tahoma" w:cs="Tahoma"/>
        </w:rPr>
        <w:t xml:space="preserve">11 And Jesus entered into Jerusalem, and into the temple: and when </w:t>
      </w:r>
      <w:r w:rsidRPr="001B68A6">
        <w:rPr>
          <w:rFonts w:ascii="Tahoma" w:hAnsi="Tahoma" w:cs="Tahoma"/>
          <w:b/>
          <w:bCs/>
        </w:rPr>
        <w:t>he had looked round about upon all things</w:t>
      </w:r>
      <w:r w:rsidRPr="001B68A6">
        <w:rPr>
          <w:rFonts w:ascii="Tahoma" w:hAnsi="Tahoma" w:cs="Tahoma"/>
        </w:rPr>
        <w:t xml:space="preserve">, and now the eventide was come, he went out unto Bethany with the twelve.12 And on the morrow, when they were come from Bethany, he was hungry:13 And seeing a fig tree afar off having leaves, he came, if haply he might find </w:t>
      </w:r>
      <w:proofErr w:type="spellStart"/>
      <w:r w:rsidRPr="001B68A6">
        <w:rPr>
          <w:rFonts w:ascii="Tahoma" w:hAnsi="Tahoma" w:cs="Tahoma"/>
        </w:rPr>
        <w:t>any thing</w:t>
      </w:r>
      <w:proofErr w:type="spellEnd"/>
      <w:r w:rsidRPr="001B68A6">
        <w:rPr>
          <w:rFonts w:ascii="Tahoma" w:hAnsi="Tahoma" w:cs="Tahoma"/>
        </w:rPr>
        <w:t xml:space="preserve"> thereon: and when he came to it, he found nothing but leaves; for the time of figs was not yet.14 </w:t>
      </w:r>
      <w:r w:rsidRPr="00CC4803">
        <w:rPr>
          <w:rFonts w:ascii="Tahoma" w:hAnsi="Tahoma" w:cs="Tahoma"/>
          <w:b/>
          <w:bCs/>
        </w:rPr>
        <w:t>And Jesus answered</w:t>
      </w:r>
      <w:r w:rsidRPr="001B68A6">
        <w:rPr>
          <w:rFonts w:ascii="Tahoma" w:hAnsi="Tahoma" w:cs="Tahoma"/>
        </w:rPr>
        <w:t xml:space="preserve"> and </w:t>
      </w:r>
      <w:r w:rsidRPr="00CC4803">
        <w:rPr>
          <w:rFonts w:ascii="Tahoma" w:hAnsi="Tahoma" w:cs="Tahoma"/>
          <w:b/>
          <w:bCs/>
        </w:rPr>
        <w:t>said unto it</w:t>
      </w:r>
      <w:r w:rsidRPr="001B68A6">
        <w:rPr>
          <w:rFonts w:ascii="Tahoma" w:hAnsi="Tahoma" w:cs="Tahoma"/>
        </w:rPr>
        <w:t xml:space="preserve">, </w:t>
      </w:r>
      <w:r w:rsidRPr="00CC4803">
        <w:rPr>
          <w:rFonts w:ascii="Tahoma" w:hAnsi="Tahoma" w:cs="Tahoma"/>
          <w:color w:val="C00000"/>
        </w:rPr>
        <w:t xml:space="preserve">No </w:t>
      </w:r>
      <w:r w:rsidRPr="00540616">
        <w:rPr>
          <w:rFonts w:ascii="Tahoma" w:hAnsi="Tahoma" w:cs="Tahoma"/>
          <w:color w:val="C00000"/>
          <w:sz w:val="20"/>
          <w:szCs w:val="20"/>
        </w:rPr>
        <w:t xml:space="preserve">man eat fruit of </w:t>
      </w:r>
      <w:proofErr w:type="spellStart"/>
      <w:r w:rsidRPr="00540616">
        <w:rPr>
          <w:rFonts w:ascii="Tahoma" w:hAnsi="Tahoma" w:cs="Tahoma"/>
          <w:color w:val="C00000"/>
          <w:sz w:val="20"/>
          <w:szCs w:val="20"/>
        </w:rPr>
        <w:t>thee</w:t>
      </w:r>
      <w:proofErr w:type="spellEnd"/>
      <w:r w:rsidRPr="00540616">
        <w:rPr>
          <w:rFonts w:ascii="Tahoma" w:hAnsi="Tahoma" w:cs="Tahoma"/>
          <w:color w:val="C00000"/>
          <w:sz w:val="20"/>
          <w:szCs w:val="20"/>
        </w:rPr>
        <w:t xml:space="preserve"> hereafter </w:t>
      </w:r>
      <w:proofErr w:type="spellStart"/>
      <w:r w:rsidRPr="00540616">
        <w:rPr>
          <w:rFonts w:ascii="Tahoma" w:hAnsi="Tahoma" w:cs="Tahoma"/>
          <w:color w:val="C00000"/>
          <w:sz w:val="20"/>
          <w:szCs w:val="20"/>
        </w:rPr>
        <w:t>for ever</w:t>
      </w:r>
      <w:proofErr w:type="spellEnd"/>
      <w:r w:rsidRPr="00540616">
        <w:rPr>
          <w:rFonts w:ascii="Tahoma" w:hAnsi="Tahoma" w:cs="Tahoma"/>
          <w:color w:val="C00000"/>
          <w:sz w:val="20"/>
          <w:szCs w:val="20"/>
        </w:rPr>
        <w:t xml:space="preserve">. </w:t>
      </w:r>
      <w:r w:rsidRPr="00540616">
        <w:rPr>
          <w:rFonts w:ascii="Tahoma" w:hAnsi="Tahoma" w:cs="Tahoma"/>
          <w:sz w:val="20"/>
          <w:szCs w:val="20"/>
        </w:rPr>
        <w:t xml:space="preserve">And </w:t>
      </w:r>
      <w:r w:rsidRPr="00540616">
        <w:rPr>
          <w:rFonts w:ascii="Tahoma" w:hAnsi="Tahoma" w:cs="Tahoma"/>
          <w:b/>
          <w:bCs/>
          <w:sz w:val="20"/>
          <w:szCs w:val="20"/>
          <w:u w:val="single"/>
        </w:rPr>
        <w:t>his disciples heard it</w:t>
      </w:r>
      <w:r w:rsidRPr="00540616">
        <w:rPr>
          <w:rFonts w:ascii="Tahoma" w:hAnsi="Tahoma" w:cs="Tahoma"/>
          <w:sz w:val="20"/>
          <w:szCs w:val="20"/>
        </w:rPr>
        <w:t>.</w:t>
      </w:r>
    </w:p>
    <w:p w14:paraId="0F9F9B3E" w14:textId="7270DA12" w:rsidR="00CC4803" w:rsidRPr="00540616" w:rsidRDefault="00CC4803" w:rsidP="004B5EE0">
      <w:pPr>
        <w:ind w:left="-288" w:right="-288"/>
        <w:rPr>
          <w:rFonts w:ascii="Tahoma" w:hAnsi="Tahoma" w:cs="Tahoma"/>
          <w:sz w:val="20"/>
          <w:szCs w:val="20"/>
        </w:rPr>
      </w:pPr>
      <w:r w:rsidRPr="00540616">
        <w:rPr>
          <w:rFonts w:ascii="Tahoma" w:hAnsi="Tahoma" w:cs="Tahoma"/>
          <w:sz w:val="20"/>
          <w:szCs w:val="20"/>
        </w:rPr>
        <w:t>**</w:t>
      </w:r>
      <w:r w:rsidRPr="00540616">
        <w:rPr>
          <w:rFonts w:ascii="Tahoma" w:hAnsi="Tahoma" w:cs="Tahoma"/>
          <w:b/>
          <w:bCs/>
          <w:i/>
          <w:iCs/>
          <w:sz w:val="20"/>
          <w:szCs w:val="20"/>
        </w:rPr>
        <w:t>-answered= a separation or a distinction, noting the contrast/difference</w:t>
      </w:r>
    </w:p>
    <w:p w14:paraId="0390B3AC" w14:textId="105567FF" w:rsidR="00CC4803" w:rsidRPr="00540616" w:rsidRDefault="00540616" w:rsidP="004B5EE0">
      <w:pPr>
        <w:ind w:left="-288" w:right="-288"/>
        <w:rPr>
          <w:rFonts w:ascii="Tahoma" w:hAnsi="Tahoma" w:cs="Tahoma"/>
          <w:b/>
          <w:bCs/>
          <w:i/>
          <w:iCs/>
          <w:sz w:val="20"/>
          <w:szCs w:val="20"/>
        </w:rPr>
      </w:pPr>
      <w:r>
        <w:rPr>
          <w:rFonts w:ascii="Tahoma" w:hAnsi="Tahoma" w:cs="Tahoma"/>
          <w:b/>
          <w:bCs/>
          <w:i/>
          <w:iCs/>
          <w:sz w:val="20"/>
          <w:szCs w:val="20"/>
        </w:rPr>
        <w:t>**</w:t>
      </w:r>
      <w:r w:rsidR="00CC4803" w:rsidRPr="00540616">
        <w:rPr>
          <w:rFonts w:ascii="Tahoma" w:hAnsi="Tahoma" w:cs="Tahoma"/>
          <w:b/>
          <w:bCs/>
          <w:i/>
          <w:iCs/>
          <w:sz w:val="20"/>
          <w:szCs w:val="20"/>
        </w:rPr>
        <w:t>THAYERS- to begin to speak where something has proceeded</w:t>
      </w:r>
    </w:p>
    <w:p w14:paraId="46958904" w14:textId="7AC91FAF" w:rsidR="00CC4803" w:rsidRPr="00540616" w:rsidRDefault="00540616" w:rsidP="004B5EE0">
      <w:pPr>
        <w:ind w:left="-288" w:right="-288"/>
        <w:rPr>
          <w:rFonts w:ascii="Tahoma" w:hAnsi="Tahoma" w:cs="Tahoma"/>
          <w:b/>
          <w:bCs/>
          <w:i/>
          <w:iCs/>
          <w:sz w:val="20"/>
          <w:szCs w:val="20"/>
        </w:rPr>
      </w:pPr>
      <w:r>
        <w:rPr>
          <w:rFonts w:ascii="Tahoma" w:hAnsi="Tahoma" w:cs="Tahoma"/>
          <w:b/>
          <w:bCs/>
          <w:i/>
          <w:iCs/>
          <w:sz w:val="20"/>
          <w:szCs w:val="20"/>
        </w:rPr>
        <w:t>**</w:t>
      </w:r>
      <w:r w:rsidR="00CC4803" w:rsidRPr="00540616">
        <w:rPr>
          <w:rFonts w:ascii="Tahoma" w:hAnsi="Tahoma" w:cs="Tahoma"/>
          <w:b/>
          <w:bCs/>
          <w:i/>
          <w:iCs/>
          <w:sz w:val="20"/>
          <w:szCs w:val="20"/>
        </w:rPr>
        <w:t>HE SAID TO IT-----His disciples heard it: these were spoken Words</w:t>
      </w:r>
    </w:p>
    <w:p w14:paraId="3A8D0490" w14:textId="1FB62E32" w:rsidR="001B68A6" w:rsidRPr="00540616" w:rsidRDefault="00CC4803" w:rsidP="004B5EE0">
      <w:pPr>
        <w:ind w:left="-288" w:right="-288"/>
        <w:rPr>
          <w:rFonts w:ascii="Tahoma" w:hAnsi="Tahoma" w:cs="Tahoma"/>
        </w:rPr>
      </w:pPr>
      <w:r w:rsidRPr="00CC4803">
        <w:rPr>
          <w:rFonts w:ascii="Tahoma" w:hAnsi="Tahoma" w:cs="Tahoma"/>
          <w:color w:val="C00000"/>
        </w:rPr>
        <w:t xml:space="preserve">No man eat fruit of </w:t>
      </w:r>
      <w:proofErr w:type="spellStart"/>
      <w:r w:rsidRPr="00CC4803">
        <w:rPr>
          <w:rFonts w:ascii="Tahoma" w:hAnsi="Tahoma" w:cs="Tahoma"/>
          <w:color w:val="C00000"/>
        </w:rPr>
        <w:t>thee</w:t>
      </w:r>
      <w:proofErr w:type="spellEnd"/>
      <w:r w:rsidRPr="00CC4803">
        <w:rPr>
          <w:rFonts w:ascii="Tahoma" w:hAnsi="Tahoma" w:cs="Tahoma"/>
          <w:color w:val="C00000"/>
        </w:rPr>
        <w:t xml:space="preserve"> hereafter </w:t>
      </w:r>
      <w:proofErr w:type="spellStart"/>
      <w:r w:rsidRPr="00CC4803">
        <w:rPr>
          <w:rFonts w:ascii="Tahoma" w:hAnsi="Tahoma" w:cs="Tahoma"/>
          <w:color w:val="C00000"/>
        </w:rPr>
        <w:t>for ever</w:t>
      </w:r>
      <w:proofErr w:type="spellEnd"/>
      <w:r w:rsidRPr="00CC4803">
        <w:rPr>
          <w:rFonts w:ascii="Tahoma" w:hAnsi="Tahoma" w:cs="Tahoma"/>
          <w:color w:val="C00000"/>
        </w:rPr>
        <w:t xml:space="preserve">. </w:t>
      </w:r>
      <w:r w:rsidRPr="001B68A6">
        <w:rPr>
          <w:rFonts w:ascii="Tahoma" w:hAnsi="Tahoma" w:cs="Tahoma"/>
        </w:rPr>
        <w:t xml:space="preserve">And </w:t>
      </w:r>
      <w:r w:rsidRPr="00CC4803">
        <w:rPr>
          <w:rFonts w:ascii="Tahoma" w:hAnsi="Tahoma" w:cs="Tahoma"/>
          <w:b/>
          <w:bCs/>
          <w:u w:val="single"/>
        </w:rPr>
        <w:t>his disciples heard it</w:t>
      </w:r>
      <w:r w:rsidRPr="001B68A6">
        <w:rPr>
          <w:rFonts w:ascii="Tahoma" w:hAnsi="Tahoma" w:cs="Tahoma"/>
        </w:rPr>
        <w:t>.</w:t>
      </w:r>
      <w:r w:rsidR="001B68A6" w:rsidRPr="001B68A6">
        <w:rPr>
          <w:rFonts w:ascii="Tahoma" w:hAnsi="Tahoma" w:cs="Tahoma"/>
        </w:rPr>
        <w:t>15 And they come to Jerusalem</w:t>
      </w:r>
      <w:r w:rsidR="00540616">
        <w:rPr>
          <w:rFonts w:ascii="Tahoma" w:hAnsi="Tahoma" w:cs="Tahoma"/>
        </w:rPr>
        <w:t xml:space="preserve"> </w:t>
      </w:r>
      <w:r w:rsidR="001B68A6" w:rsidRPr="001B68A6">
        <w:rPr>
          <w:rFonts w:ascii="Tahoma" w:hAnsi="Tahoma" w:cs="Tahoma"/>
        </w:rPr>
        <w:t xml:space="preserve">and Jesus went into the temple, and began to cast out them that sold and bought in the temple, and overthrew the tables of the moneychangers, and the seats of them that sold doves;16 And would not suffer that any man should carry any vessel through the temple.17 And he taught, saying unto them, </w:t>
      </w:r>
      <w:r w:rsidR="001B68A6" w:rsidRPr="00CC4803">
        <w:rPr>
          <w:rFonts w:ascii="Tahoma" w:hAnsi="Tahoma" w:cs="Tahoma"/>
          <w:color w:val="C00000"/>
        </w:rPr>
        <w:t>Is it not written, My house shall be called of all nations the house of prayer? but ye have made it a den of thieves.</w:t>
      </w:r>
      <w:r w:rsidR="001B68A6" w:rsidRPr="001B68A6">
        <w:rPr>
          <w:rFonts w:ascii="Tahoma" w:hAnsi="Tahoma" w:cs="Tahoma"/>
        </w:rPr>
        <w:t xml:space="preserve">18 And the scribes and chief priests heard it, and sought how they might destroy him: for they feared him, because all the people was astonished at his doctrine.19 And when even was come, he went out of the city.20 And in the morning, as they passed by, </w:t>
      </w:r>
      <w:r w:rsidR="001B68A6" w:rsidRPr="00CC4803">
        <w:rPr>
          <w:rFonts w:ascii="Tahoma" w:hAnsi="Tahoma" w:cs="Tahoma"/>
          <w:b/>
          <w:bCs/>
        </w:rPr>
        <w:t>they saw the fig tree dried up from the roots.</w:t>
      </w:r>
      <w:r w:rsidR="001B68A6" w:rsidRPr="001B68A6">
        <w:rPr>
          <w:rFonts w:ascii="Tahoma" w:hAnsi="Tahoma" w:cs="Tahoma"/>
        </w:rPr>
        <w:t xml:space="preserve">21 And Peter calling to remembrance saith unto him, Master, behold, the fig tree which thou </w:t>
      </w:r>
      <w:proofErr w:type="spellStart"/>
      <w:r w:rsidR="001B68A6" w:rsidRPr="001B68A6">
        <w:rPr>
          <w:rFonts w:ascii="Tahoma" w:hAnsi="Tahoma" w:cs="Tahoma"/>
        </w:rPr>
        <w:t>cursedst</w:t>
      </w:r>
      <w:proofErr w:type="spellEnd"/>
      <w:r w:rsidR="001B68A6" w:rsidRPr="001B68A6">
        <w:rPr>
          <w:rFonts w:ascii="Tahoma" w:hAnsi="Tahoma" w:cs="Tahoma"/>
        </w:rPr>
        <w:t xml:space="preserve"> is withered away.22 And Jesus answering saith unto them, </w:t>
      </w:r>
      <w:r w:rsidR="001B68A6" w:rsidRPr="001E626E">
        <w:rPr>
          <w:rFonts w:ascii="Tahoma" w:hAnsi="Tahoma" w:cs="Tahoma"/>
          <w:color w:val="C00000"/>
        </w:rPr>
        <w:t>Have faith in God.</w:t>
      </w:r>
    </w:p>
    <w:p w14:paraId="152B790B" w14:textId="4B221CB9" w:rsidR="0053598E" w:rsidRPr="00540616" w:rsidRDefault="00540616" w:rsidP="004B5EE0">
      <w:pPr>
        <w:ind w:left="-288" w:right="-288"/>
        <w:rPr>
          <w:rFonts w:ascii="Tahoma" w:hAnsi="Tahoma" w:cs="Tahoma"/>
          <w:b/>
          <w:bCs/>
          <w:color w:val="0070C0"/>
          <w:sz w:val="20"/>
          <w:szCs w:val="20"/>
        </w:rPr>
      </w:pPr>
      <w:r w:rsidRPr="00540616">
        <w:rPr>
          <w:rFonts w:ascii="Tahoma" w:hAnsi="Tahoma" w:cs="Tahoma"/>
          <w:b/>
          <w:bCs/>
          <w:color w:val="0070C0"/>
          <w:sz w:val="20"/>
          <w:szCs w:val="20"/>
        </w:rPr>
        <w:t>(</w:t>
      </w:r>
      <w:r w:rsidR="001E626E" w:rsidRPr="00540616">
        <w:rPr>
          <w:rFonts w:ascii="Tahoma" w:hAnsi="Tahoma" w:cs="Tahoma"/>
          <w:b/>
          <w:bCs/>
          <w:color w:val="0070C0"/>
          <w:sz w:val="20"/>
          <w:szCs w:val="20"/>
        </w:rPr>
        <w:t>Rom 10:17 So then faith cometh by hearing and hearing by the word of God</w:t>
      </w:r>
      <w:r w:rsidRPr="00540616">
        <w:rPr>
          <w:rFonts w:ascii="Tahoma" w:hAnsi="Tahoma" w:cs="Tahoma"/>
          <w:b/>
          <w:bCs/>
          <w:color w:val="0070C0"/>
          <w:sz w:val="20"/>
          <w:szCs w:val="20"/>
        </w:rPr>
        <w:t>)</w:t>
      </w:r>
      <w:r w:rsidR="001E626E" w:rsidRPr="00540616">
        <w:rPr>
          <w:rFonts w:ascii="Tahoma" w:hAnsi="Tahoma" w:cs="Tahoma"/>
          <w:b/>
          <w:bCs/>
          <w:color w:val="0070C0"/>
          <w:sz w:val="20"/>
          <w:szCs w:val="20"/>
        </w:rPr>
        <w:t xml:space="preserve">  </w:t>
      </w:r>
    </w:p>
    <w:p w14:paraId="2B5600B8" w14:textId="49045AFA" w:rsidR="00951B8E" w:rsidRPr="00540616" w:rsidRDefault="001B68A6" w:rsidP="004B5EE0">
      <w:pPr>
        <w:ind w:left="-288" w:right="-288"/>
        <w:rPr>
          <w:rFonts w:ascii="Tahoma" w:hAnsi="Tahoma" w:cs="Tahoma"/>
          <w:b/>
          <w:bCs/>
          <w:color w:val="C00000"/>
          <w:sz w:val="36"/>
          <w:szCs w:val="36"/>
        </w:rPr>
      </w:pPr>
      <w:r w:rsidRPr="0053598E">
        <w:rPr>
          <w:rFonts w:ascii="Tahoma" w:hAnsi="Tahoma" w:cs="Tahoma"/>
          <w:color w:val="C00000"/>
        </w:rPr>
        <w:t xml:space="preserve">23 For verily I say unto you, That </w:t>
      </w:r>
      <w:proofErr w:type="spellStart"/>
      <w:r w:rsidRPr="0053598E">
        <w:rPr>
          <w:rFonts w:ascii="Tahoma" w:hAnsi="Tahoma" w:cs="Tahoma"/>
          <w:b/>
          <w:bCs/>
          <w:color w:val="C00000"/>
          <w:sz w:val="36"/>
          <w:szCs w:val="36"/>
        </w:rPr>
        <w:t>whosoever</w:t>
      </w:r>
      <w:r w:rsidRPr="0053598E">
        <w:rPr>
          <w:rFonts w:ascii="Tahoma" w:hAnsi="Tahoma" w:cs="Tahoma"/>
          <w:b/>
          <w:bCs/>
          <w:color w:val="C00000"/>
        </w:rPr>
        <w:t>shall</w:t>
      </w:r>
      <w:proofErr w:type="spellEnd"/>
      <w:r w:rsidRPr="0053598E">
        <w:rPr>
          <w:rFonts w:ascii="Tahoma" w:hAnsi="Tahoma" w:cs="Tahoma"/>
          <w:b/>
          <w:bCs/>
          <w:color w:val="C00000"/>
        </w:rPr>
        <w:t xml:space="preserve"> say unto this mountain, Be thou removed, and be thou cast into the sea;</w:t>
      </w:r>
      <w:r w:rsidRPr="0053598E">
        <w:rPr>
          <w:rFonts w:ascii="Tahoma" w:hAnsi="Tahoma" w:cs="Tahoma"/>
          <w:color w:val="C00000"/>
        </w:rPr>
        <w:t xml:space="preserve"> and shall </w:t>
      </w:r>
      <w:r w:rsidRPr="0053598E">
        <w:rPr>
          <w:rFonts w:ascii="Tahoma" w:hAnsi="Tahoma" w:cs="Tahoma"/>
          <w:b/>
          <w:bCs/>
          <w:color w:val="C00000"/>
        </w:rPr>
        <w:t>not doubt in his heart</w:t>
      </w:r>
      <w:r w:rsidRPr="0053598E">
        <w:rPr>
          <w:rFonts w:ascii="Tahoma" w:hAnsi="Tahoma" w:cs="Tahoma"/>
          <w:color w:val="C00000"/>
        </w:rPr>
        <w:t xml:space="preserve">, but </w:t>
      </w:r>
      <w:r w:rsidRPr="0053598E">
        <w:rPr>
          <w:rFonts w:ascii="Tahoma" w:hAnsi="Tahoma" w:cs="Tahoma"/>
          <w:b/>
          <w:bCs/>
          <w:color w:val="C00000"/>
        </w:rPr>
        <w:t>shall believe that those things</w:t>
      </w:r>
      <w:r w:rsidR="00951B8E" w:rsidRPr="0053598E">
        <w:rPr>
          <w:rFonts w:ascii="Tahoma" w:hAnsi="Tahoma" w:cs="Tahoma"/>
          <w:b/>
          <w:bCs/>
          <w:color w:val="C00000"/>
        </w:rPr>
        <w:t xml:space="preserve"> </w:t>
      </w:r>
      <w:r w:rsidR="00951B8E" w:rsidRPr="00951B8E">
        <w:rPr>
          <w:rFonts w:ascii="Tahoma" w:hAnsi="Tahoma" w:cs="Tahoma"/>
          <w:b/>
          <w:bCs/>
          <w:color w:val="C00000"/>
          <w:u w:val="single"/>
        </w:rPr>
        <w:t>which he saith</w:t>
      </w:r>
      <w:r w:rsidR="00951B8E" w:rsidRPr="0053598E">
        <w:rPr>
          <w:rFonts w:ascii="Tahoma" w:hAnsi="Tahoma" w:cs="Tahoma"/>
          <w:b/>
          <w:bCs/>
          <w:color w:val="C00000"/>
        </w:rPr>
        <w:t xml:space="preserve"> shall come to pass</w:t>
      </w:r>
      <w:r w:rsidR="00951B8E" w:rsidRPr="0053598E">
        <w:rPr>
          <w:rFonts w:ascii="Tahoma" w:hAnsi="Tahoma" w:cs="Tahoma"/>
          <w:color w:val="C00000"/>
        </w:rPr>
        <w:t xml:space="preserve">; </w:t>
      </w:r>
    </w:p>
    <w:p w14:paraId="4F6C40B6" w14:textId="2B16EADD" w:rsidR="0053598E" w:rsidRPr="004B5EE0" w:rsidRDefault="00951B8E" w:rsidP="004B5EE0">
      <w:pPr>
        <w:ind w:left="-288" w:right="-288"/>
        <w:rPr>
          <w:rFonts w:ascii="Tahoma" w:hAnsi="Tahoma" w:cs="Tahoma"/>
          <w:color w:val="000000" w:themeColor="text1"/>
          <w:sz w:val="22"/>
          <w:szCs w:val="22"/>
        </w:rPr>
      </w:pPr>
      <w:r w:rsidRPr="00951B8E">
        <w:rPr>
          <w:rFonts w:ascii="Tahoma" w:hAnsi="Tahoma" w:cs="Tahoma"/>
          <w:color w:val="000000" w:themeColor="text1"/>
          <w:sz w:val="22"/>
          <w:szCs w:val="22"/>
        </w:rPr>
        <w:t xml:space="preserve">(those things, those things…not just this thing. WE need to believe our words—period) </w:t>
      </w:r>
    </w:p>
    <w:p w14:paraId="614B92AC" w14:textId="246E2BC6" w:rsidR="001B68A6" w:rsidRPr="00540616" w:rsidRDefault="001B68A6" w:rsidP="004B5EE0">
      <w:pPr>
        <w:ind w:left="-288" w:right="-288"/>
        <w:rPr>
          <w:rFonts w:ascii="Tahoma" w:hAnsi="Tahoma" w:cs="Tahoma"/>
          <w:b/>
          <w:bCs/>
          <w:color w:val="C00000"/>
          <w:sz w:val="36"/>
          <w:szCs w:val="36"/>
        </w:rPr>
      </w:pPr>
      <w:r w:rsidRPr="0053598E">
        <w:rPr>
          <w:rFonts w:ascii="Tahoma" w:hAnsi="Tahoma" w:cs="Tahoma"/>
          <w:b/>
          <w:bCs/>
          <w:color w:val="C00000"/>
        </w:rPr>
        <w:t xml:space="preserve">he </w:t>
      </w:r>
      <w:r w:rsidRPr="00951B8E">
        <w:rPr>
          <w:rFonts w:ascii="Tahoma" w:hAnsi="Tahoma" w:cs="Tahoma"/>
          <w:b/>
          <w:bCs/>
          <w:color w:val="C00000"/>
          <w:sz w:val="28"/>
          <w:szCs w:val="28"/>
          <w:u w:val="single"/>
        </w:rPr>
        <w:t>shall have</w:t>
      </w:r>
      <w:r w:rsidRPr="0053598E">
        <w:rPr>
          <w:rFonts w:ascii="Tahoma" w:hAnsi="Tahoma" w:cs="Tahoma"/>
          <w:b/>
          <w:bCs/>
          <w:color w:val="C00000"/>
        </w:rPr>
        <w:t xml:space="preserve"> whatsoever he saith.</w:t>
      </w:r>
      <w:r w:rsidR="00540616">
        <w:rPr>
          <w:rFonts w:ascii="Tahoma" w:hAnsi="Tahoma" w:cs="Tahoma"/>
          <w:b/>
          <w:bCs/>
          <w:color w:val="C00000"/>
          <w:sz w:val="36"/>
          <w:szCs w:val="36"/>
        </w:rPr>
        <w:t xml:space="preserve"> </w:t>
      </w:r>
      <w:r w:rsidRPr="0053598E">
        <w:rPr>
          <w:rFonts w:ascii="Tahoma" w:hAnsi="Tahoma" w:cs="Tahoma"/>
          <w:b/>
          <w:bCs/>
          <w:color w:val="C00000"/>
          <w:u w:val="single"/>
        </w:rPr>
        <w:t>24 Therefore</w:t>
      </w:r>
      <w:r w:rsidRPr="0053598E">
        <w:rPr>
          <w:rFonts w:ascii="Tahoma" w:hAnsi="Tahoma" w:cs="Tahoma"/>
          <w:color w:val="C00000"/>
        </w:rPr>
        <w:t xml:space="preserve"> I say unto you</w:t>
      </w:r>
      <w:r w:rsidRPr="0053598E">
        <w:rPr>
          <w:rFonts w:ascii="Tahoma" w:hAnsi="Tahoma" w:cs="Tahoma"/>
          <w:b/>
          <w:bCs/>
          <w:color w:val="C00000"/>
        </w:rPr>
        <w:t xml:space="preserve">, What things soever </w:t>
      </w:r>
      <w:r w:rsidRPr="0053598E">
        <w:rPr>
          <w:rFonts w:ascii="Tahoma" w:hAnsi="Tahoma" w:cs="Tahoma"/>
          <w:b/>
          <w:bCs/>
          <w:color w:val="C00000"/>
          <w:u w:val="single"/>
        </w:rPr>
        <w:t>ye desire</w:t>
      </w:r>
      <w:r w:rsidRPr="0053598E">
        <w:rPr>
          <w:rFonts w:ascii="Tahoma" w:hAnsi="Tahoma" w:cs="Tahoma"/>
          <w:color w:val="C00000"/>
        </w:rPr>
        <w:t xml:space="preserve">, </w:t>
      </w:r>
      <w:r w:rsidRPr="0053598E">
        <w:rPr>
          <w:rFonts w:ascii="Tahoma" w:hAnsi="Tahoma" w:cs="Tahoma"/>
          <w:b/>
          <w:bCs/>
          <w:color w:val="C00000"/>
        </w:rPr>
        <w:t>when ye pray, believe that ye receive them</w:t>
      </w:r>
      <w:r w:rsidRPr="0053598E">
        <w:rPr>
          <w:rFonts w:ascii="Tahoma" w:hAnsi="Tahoma" w:cs="Tahoma"/>
          <w:color w:val="C00000"/>
        </w:rPr>
        <w:t xml:space="preserve">, </w:t>
      </w:r>
      <w:r w:rsidRPr="0053598E">
        <w:rPr>
          <w:rFonts w:ascii="Tahoma" w:hAnsi="Tahoma" w:cs="Tahoma"/>
          <w:color w:val="C00000"/>
          <w:u w:val="single"/>
        </w:rPr>
        <w:t>and ye shall have them.</w:t>
      </w:r>
      <w:r w:rsidRPr="0053598E">
        <w:rPr>
          <w:rFonts w:ascii="Tahoma" w:hAnsi="Tahoma" w:cs="Tahoma"/>
          <w:color w:val="C00000"/>
        </w:rPr>
        <w:t xml:space="preserve">25 And when ye stand praying, forgive, if ye have </w:t>
      </w:r>
      <w:proofErr w:type="spellStart"/>
      <w:r w:rsidRPr="0053598E">
        <w:rPr>
          <w:rFonts w:ascii="Tahoma" w:hAnsi="Tahoma" w:cs="Tahoma"/>
          <w:color w:val="C00000"/>
        </w:rPr>
        <w:t>ought</w:t>
      </w:r>
      <w:proofErr w:type="spellEnd"/>
      <w:r w:rsidRPr="0053598E">
        <w:rPr>
          <w:rFonts w:ascii="Tahoma" w:hAnsi="Tahoma" w:cs="Tahoma"/>
          <w:color w:val="C00000"/>
        </w:rPr>
        <w:t xml:space="preserve"> against any: that your Father also which is in heaven may forgive you your trespasses.26 But if ye do not forgive, neither </w:t>
      </w:r>
      <w:r w:rsidRPr="0053598E">
        <w:rPr>
          <w:rFonts w:ascii="Tahoma" w:hAnsi="Tahoma" w:cs="Tahoma"/>
          <w:color w:val="C00000"/>
        </w:rPr>
        <w:lastRenderedPageBreak/>
        <w:t>will your Father which is in heaven forgive your trespasses.</w:t>
      </w:r>
      <w:r w:rsidRPr="001B68A6">
        <w:rPr>
          <w:rFonts w:ascii="Tahoma" w:hAnsi="Tahoma" w:cs="Tahoma"/>
        </w:rPr>
        <w:t xml:space="preserve">27 And they come again to Jerusalem: and as he was walking in the temple, there come to him the chief priests, and the scribes, and the elders,28 </w:t>
      </w:r>
      <w:r w:rsidRPr="0053598E">
        <w:rPr>
          <w:rFonts w:ascii="Tahoma" w:hAnsi="Tahoma" w:cs="Tahoma"/>
          <w:u w:val="single"/>
        </w:rPr>
        <w:t xml:space="preserve">And say unto him, By what authority </w:t>
      </w:r>
      <w:proofErr w:type="spellStart"/>
      <w:r w:rsidRPr="0053598E">
        <w:rPr>
          <w:rFonts w:ascii="Tahoma" w:hAnsi="Tahoma" w:cs="Tahoma"/>
          <w:u w:val="single"/>
        </w:rPr>
        <w:t>doest</w:t>
      </w:r>
      <w:proofErr w:type="spellEnd"/>
      <w:r w:rsidRPr="0053598E">
        <w:rPr>
          <w:rFonts w:ascii="Tahoma" w:hAnsi="Tahoma" w:cs="Tahoma"/>
          <w:u w:val="single"/>
        </w:rPr>
        <w:t xml:space="preserve"> thou these things? and who gave thee this authority to do these things?</w:t>
      </w:r>
      <w:r w:rsidRPr="001B68A6">
        <w:rPr>
          <w:rFonts w:ascii="Tahoma" w:hAnsi="Tahoma" w:cs="Tahoma"/>
        </w:rPr>
        <w:t xml:space="preserve">29 And Jesus answered and said unto them, </w:t>
      </w:r>
      <w:r w:rsidRPr="0053598E">
        <w:rPr>
          <w:rFonts w:ascii="Tahoma" w:hAnsi="Tahoma" w:cs="Tahoma"/>
          <w:color w:val="C00000"/>
        </w:rPr>
        <w:t>I will also ask of you one question, and answer me, and I will tell you by what authority I do these things.30 The baptism of John, was it from heaven, or of men? answer me.</w:t>
      </w:r>
      <w:r w:rsidRPr="001B68A6">
        <w:rPr>
          <w:rFonts w:ascii="Tahoma" w:hAnsi="Tahoma" w:cs="Tahoma"/>
        </w:rPr>
        <w:t xml:space="preserve">31 And they reasoned with themselves, saying, If we shall say, From heaven; he will say, Why then did ye not believe him?32 But if we shall say, Of men; they feared the people: for all men counted John, that he was a prophet indeed.33 And they answered and said unto Jesus, We cannot tell. And Jesus answering saith unto them, </w:t>
      </w:r>
      <w:r w:rsidRPr="0053598E">
        <w:rPr>
          <w:rFonts w:ascii="Tahoma" w:hAnsi="Tahoma" w:cs="Tahoma"/>
          <w:color w:val="C00000"/>
        </w:rPr>
        <w:t>Neither do I tell you by what authority I do these things.</w:t>
      </w:r>
    </w:p>
    <w:p w14:paraId="30961804" w14:textId="557359B0" w:rsidR="003A6424" w:rsidRDefault="003A6424" w:rsidP="004B5EE0">
      <w:pPr>
        <w:ind w:left="-288" w:right="-288"/>
        <w:rPr>
          <w:rFonts w:ascii="Tahoma" w:hAnsi="Tahoma" w:cs="Tahoma"/>
        </w:rPr>
      </w:pPr>
    </w:p>
    <w:p w14:paraId="0B299E3B" w14:textId="5B5C2665" w:rsidR="0053598E" w:rsidRPr="0053598E" w:rsidRDefault="0053598E" w:rsidP="004B5EE0">
      <w:pPr>
        <w:ind w:left="-288" w:right="-288"/>
        <w:rPr>
          <w:rFonts w:ascii="Tahoma" w:hAnsi="Tahoma" w:cs="Tahoma"/>
          <w:sz w:val="28"/>
          <w:szCs w:val="28"/>
        </w:rPr>
      </w:pPr>
      <w:r w:rsidRPr="0053598E">
        <w:rPr>
          <w:rFonts w:ascii="Tahoma" w:hAnsi="Tahoma" w:cs="Tahoma"/>
          <w:sz w:val="28"/>
          <w:szCs w:val="28"/>
        </w:rPr>
        <w:t>You cannot remove and cast into the sea WHAT YOU HAVE ACCEPTED</w:t>
      </w:r>
    </w:p>
    <w:p w14:paraId="1486334E" w14:textId="31921BDA" w:rsidR="0053598E" w:rsidRDefault="0053598E" w:rsidP="004B5EE0">
      <w:pPr>
        <w:ind w:left="-288" w:right="-288"/>
        <w:rPr>
          <w:rFonts w:ascii="Tahoma" w:hAnsi="Tahoma" w:cs="Tahoma"/>
        </w:rPr>
      </w:pPr>
      <w:r>
        <w:rPr>
          <w:rFonts w:ascii="Tahoma" w:hAnsi="Tahoma" w:cs="Tahoma"/>
        </w:rPr>
        <w:t>(what you have set your words in agreement with)</w:t>
      </w:r>
    </w:p>
    <w:p w14:paraId="7A43B9FE" w14:textId="70059184" w:rsidR="002131E2" w:rsidRDefault="00951B8E" w:rsidP="004B5EE0">
      <w:pPr>
        <w:ind w:left="-288" w:right="-288"/>
        <w:rPr>
          <w:rFonts w:ascii="Tahoma" w:hAnsi="Tahoma" w:cs="Tahoma"/>
        </w:rPr>
      </w:pPr>
      <w:r>
        <w:rPr>
          <w:rFonts w:ascii="Tahoma" w:hAnsi="Tahoma" w:cs="Tahoma"/>
        </w:rPr>
        <w:t>Releasing your words to command something away, maybe</w:t>
      </w:r>
      <w:r w:rsidR="00540616">
        <w:rPr>
          <w:rFonts w:ascii="Tahoma" w:hAnsi="Tahoma" w:cs="Tahoma"/>
        </w:rPr>
        <w:t xml:space="preserve"> the</w:t>
      </w:r>
      <w:r>
        <w:rPr>
          <w:rFonts w:ascii="Tahoma" w:hAnsi="Tahoma" w:cs="Tahoma"/>
        </w:rPr>
        <w:t xml:space="preserve"> first act of faith</w:t>
      </w:r>
    </w:p>
    <w:p w14:paraId="4C09CA5F" w14:textId="20AC5D1B" w:rsidR="00951B8E" w:rsidRDefault="00951B8E" w:rsidP="004B5EE0">
      <w:pPr>
        <w:ind w:left="-288" w:right="-288"/>
        <w:rPr>
          <w:rFonts w:ascii="Tahoma" w:hAnsi="Tahoma" w:cs="Tahoma"/>
        </w:rPr>
      </w:pPr>
      <w:r>
        <w:rPr>
          <w:rFonts w:ascii="Tahoma" w:hAnsi="Tahoma" w:cs="Tahoma"/>
        </w:rPr>
        <w:t>YOUR WORDS SHOULD EXPRESS YOUR WILL not your feelings</w:t>
      </w:r>
    </w:p>
    <w:p w14:paraId="52CE1211" w14:textId="5EE70813" w:rsidR="00951B8E" w:rsidRPr="00540616" w:rsidRDefault="00951B8E" w:rsidP="004B5EE0">
      <w:pPr>
        <w:ind w:left="-288" w:right="-288"/>
        <w:rPr>
          <w:rFonts w:ascii="Tahoma" w:hAnsi="Tahoma" w:cs="Tahoma"/>
        </w:rPr>
      </w:pPr>
      <w:r>
        <w:rPr>
          <w:rFonts w:ascii="Tahoma" w:hAnsi="Tahoma" w:cs="Tahoma"/>
        </w:rPr>
        <w:t>YOUR EMOTIONS WILL follow your decisions/WORDS</w:t>
      </w:r>
    </w:p>
    <w:p w14:paraId="13F6EBA0" w14:textId="010F4260" w:rsidR="00951B8E" w:rsidRPr="002D5758" w:rsidRDefault="004B5EE0" w:rsidP="004B5EE0">
      <w:pPr>
        <w:ind w:left="-288" w:right="-288"/>
        <w:rPr>
          <w:rFonts w:ascii="Tahoma" w:hAnsi="Tahoma" w:cs="Tahoma"/>
          <w:color w:val="7030A0"/>
        </w:rPr>
      </w:pPr>
      <w:r>
        <w:rPr>
          <w:rFonts w:ascii="Tahoma" w:hAnsi="Tahoma" w:cs="Tahoma"/>
          <w:color w:val="7030A0"/>
        </w:rPr>
        <w:t>*</w:t>
      </w:r>
      <w:r w:rsidR="00951B8E" w:rsidRPr="002D5758">
        <w:rPr>
          <w:rFonts w:ascii="Tahoma" w:hAnsi="Tahoma" w:cs="Tahoma"/>
          <w:color w:val="7030A0"/>
        </w:rPr>
        <w:t>Holding patter</w:t>
      </w:r>
      <w:r w:rsidR="002D5758" w:rsidRPr="002D5758">
        <w:rPr>
          <w:rFonts w:ascii="Tahoma" w:hAnsi="Tahoma" w:cs="Tahoma"/>
          <w:color w:val="7030A0"/>
        </w:rPr>
        <w:t>n</w:t>
      </w:r>
      <w:r w:rsidR="00951B8E" w:rsidRPr="002D5758">
        <w:rPr>
          <w:rFonts w:ascii="Tahoma" w:hAnsi="Tahoma" w:cs="Tahoma"/>
          <w:color w:val="7030A0"/>
        </w:rPr>
        <w:t xml:space="preserve">: a predetermined flight path. it is used to keep planes in a safe, designated airspace while they wait </w:t>
      </w:r>
      <w:r w:rsidR="002D5758" w:rsidRPr="002D5758">
        <w:rPr>
          <w:rFonts w:ascii="Tahoma" w:hAnsi="Tahoma" w:cs="Tahoma"/>
          <w:color w:val="7030A0"/>
        </w:rPr>
        <w:t xml:space="preserve">to land. The pattern is anchored to a specific navigational point called “a fix”. </w:t>
      </w:r>
    </w:p>
    <w:p w14:paraId="2825351C" w14:textId="78B95080" w:rsidR="002D5758" w:rsidRPr="004B5EE0" w:rsidRDefault="002D5758" w:rsidP="004B5EE0">
      <w:pPr>
        <w:ind w:left="-288" w:right="-288"/>
        <w:rPr>
          <w:rFonts w:ascii="Tahoma" w:hAnsi="Tahoma" w:cs="Tahoma"/>
        </w:rPr>
      </w:pPr>
      <w:r w:rsidRPr="004B5EE0">
        <w:rPr>
          <w:rFonts w:ascii="Tahoma" w:hAnsi="Tahoma" w:cs="Tahoma"/>
        </w:rPr>
        <w:t xml:space="preserve">Ps 57:7 and Ps 108:1 the psalmist declares: My </w:t>
      </w:r>
      <w:r w:rsidRPr="004B5EE0">
        <w:rPr>
          <w:rFonts w:ascii="Tahoma" w:hAnsi="Tahoma" w:cs="Tahoma"/>
        </w:rPr>
        <w:t>heart is fixed, O God, my heart is fixed: I will sing and give praise.</w:t>
      </w:r>
    </w:p>
    <w:p w14:paraId="5B41C4AC" w14:textId="515A3C38" w:rsidR="00540616" w:rsidRPr="00540616" w:rsidRDefault="00540616" w:rsidP="004B5EE0">
      <w:pPr>
        <w:ind w:left="-288" w:right="-288"/>
        <w:rPr>
          <w:rFonts w:ascii="Tahoma" w:hAnsi="Tahoma" w:cs="Tahoma"/>
          <w:color w:val="0070C0"/>
        </w:rPr>
      </w:pPr>
      <w:r w:rsidRPr="00540616">
        <w:rPr>
          <w:rFonts w:ascii="Tahoma" w:hAnsi="Tahoma" w:cs="Tahoma"/>
          <w:color w:val="0070C0"/>
        </w:rPr>
        <w:t>Dan 10:10-</w:t>
      </w:r>
      <w:r w:rsidRPr="00540616">
        <w:rPr>
          <w:rFonts w:ascii="Tahoma" w:hAnsi="Tahoma" w:cs="Tahoma"/>
          <w:color w:val="0070C0"/>
        </w:rPr>
        <w:t xml:space="preserve">ESV </w:t>
      </w:r>
      <w:r w:rsidRPr="00540616">
        <w:rPr>
          <w:rFonts w:ascii="Tahoma" w:hAnsi="Tahoma" w:cs="Tahoma"/>
          <w:color w:val="0070C0"/>
        </w:rPr>
        <w:t xml:space="preserve"> And behold, a hand touched me and set me trembling on my hands and knees. 11 And he said to me, “O Daniel, man greatly loved, understand the words that I speak to you, and stand upright, for now I have been sent to you.” And when he had spoken this word to me, I stood up trembling. 12 Then he said to me, “Fear not, Daniel, </w:t>
      </w:r>
      <w:r w:rsidRPr="00540616">
        <w:rPr>
          <w:rFonts w:ascii="Tahoma" w:hAnsi="Tahoma" w:cs="Tahoma"/>
          <w:b/>
          <w:bCs/>
          <w:color w:val="0070C0"/>
          <w:u w:val="single"/>
        </w:rPr>
        <w:t>for from the first day that you set your heart to understand and humbled yourself before your God, your words have been heard, and I have come because of your words.</w:t>
      </w:r>
      <w:r w:rsidRPr="00540616">
        <w:rPr>
          <w:rFonts w:ascii="Tahoma" w:hAnsi="Tahoma" w:cs="Tahoma"/>
          <w:color w:val="0070C0"/>
        </w:rPr>
        <w:t xml:space="preserve"> 13 The prince of the kingdom of Persia withstood me twenty-one days, but Michael, one of the chief princes, came to help me, for I was left there with the kings of Persia, 14 and came to make you understand what is to happen to your people in the latter days. For the vision is for days yet to come.”</w:t>
      </w:r>
    </w:p>
    <w:p w14:paraId="16968D74" w14:textId="77777777" w:rsidR="002131E2" w:rsidRPr="002131E2" w:rsidRDefault="002131E2" w:rsidP="004B5EE0">
      <w:pPr>
        <w:ind w:left="-288" w:right="-288"/>
        <w:rPr>
          <w:rFonts w:ascii="Tahoma" w:hAnsi="Tahoma" w:cs="Tahoma"/>
        </w:rPr>
      </w:pPr>
    </w:p>
    <w:sectPr w:rsidR="002131E2" w:rsidRPr="002131E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80546" w14:textId="77777777" w:rsidR="00CE21E8" w:rsidRDefault="00CE21E8" w:rsidP="00540616">
      <w:pPr>
        <w:spacing w:after="0" w:line="240" w:lineRule="auto"/>
      </w:pPr>
      <w:r>
        <w:separator/>
      </w:r>
    </w:p>
  </w:endnote>
  <w:endnote w:type="continuationSeparator" w:id="0">
    <w:p w14:paraId="1706FF8A" w14:textId="77777777" w:rsidR="00CE21E8" w:rsidRDefault="00CE21E8" w:rsidP="00540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0A2B1" w14:textId="77777777" w:rsidR="00CE21E8" w:rsidRDefault="00CE21E8" w:rsidP="00540616">
      <w:pPr>
        <w:spacing w:after="0" w:line="240" w:lineRule="auto"/>
      </w:pPr>
      <w:r>
        <w:separator/>
      </w:r>
    </w:p>
  </w:footnote>
  <w:footnote w:type="continuationSeparator" w:id="0">
    <w:p w14:paraId="3BBD153A" w14:textId="77777777" w:rsidR="00CE21E8" w:rsidRDefault="00CE21E8" w:rsidP="005406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0114297"/>
      <w:docPartObj>
        <w:docPartGallery w:val="Page Numbers (Top of Page)"/>
        <w:docPartUnique/>
      </w:docPartObj>
    </w:sdtPr>
    <w:sdtEndPr>
      <w:rPr>
        <w:noProof/>
      </w:rPr>
    </w:sdtEndPr>
    <w:sdtContent>
      <w:p w14:paraId="41DD4A10" w14:textId="7FFD6EBE" w:rsidR="00540616" w:rsidRDefault="0054061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65F294F" w14:textId="77777777" w:rsidR="00540616" w:rsidRDefault="005406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1E2"/>
    <w:rsid w:val="001B68A6"/>
    <w:rsid w:val="001E626E"/>
    <w:rsid w:val="002066D1"/>
    <w:rsid w:val="002131E2"/>
    <w:rsid w:val="002D5758"/>
    <w:rsid w:val="003A6424"/>
    <w:rsid w:val="004B5EE0"/>
    <w:rsid w:val="0053598E"/>
    <w:rsid w:val="00540616"/>
    <w:rsid w:val="0070023F"/>
    <w:rsid w:val="0075249A"/>
    <w:rsid w:val="00951B8E"/>
    <w:rsid w:val="00A35E94"/>
    <w:rsid w:val="00CC4803"/>
    <w:rsid w:val="00CE21E8"/>
    <w:rsid w:val="00D2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B6F78"/>
  <w15:chartTrackingRefBased/>
  <w15:docId w15:val="{693F1CAF-CE2A-49EA-8F83-DB1A8D7A4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31E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2131E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2131E2"/>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2131E2"/>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2131E2"/>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2131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31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31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31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1E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2131E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2131E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2131E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2131E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2131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31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31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31E2"/>
    <w:rPr>
      <w:rFonts w:eastAsiaTheme="majorEastAsia" w:cstheme="majorBidi"/>
      <w:color w:val="272727" w:themeColor="text1" w:themeTint="D8"/>
    </w:rPr>
  </w:style>
  <w:style w:type="paragraph" w:styleId="Title">
    <w:name w:val="Title"/>
    <w:basedOn w:val="Normal"/>
    <w:next w:val="Normal"/>
    <w:link w:val="TitleChar"/>
    <w:uiPriority w:val="10"/>
    <w:qFormat/>
    <w:rsid w:val="002131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31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31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31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31E2"/>
    <w:pPr>
      <w:spacing w:before="160"/>
      <w:jc w:val="center"/>
    </w:pPr>
    <w:rPr>
      <w:i/>
      <w:iCs/>
      <w:color w:val="404040" w:themeColor="text1" w:themeTint="BF"/>
    </w:rPr>
  </w:style>
  <w:style w:type="character" w:customStyle="1" w:styleId="QuoteChar">
    <w:name w:val="Quote Char"/>
    <w:basedOn w:val="DefaultParagraphFont"/>
    <w:link w:val="Quote"/>
    <w:uiPriority w:val="29"/>
    <w:rsid w:val="002131E2"/>
    <w:rPr>
      <w:i/>
      <w:iCs/>
      <w:color w:val="404040" w:themeColor="text1" w:themeTint="BF"/>
    </w:rPr>
  </w:style>
  <w:style w:type="paragraph" w:styleId="ListParagraph">
    <w:name w:val="List Paragraph"/>
    <w:basedOn w:val="Normal"/>
    <w:uiPriority w:val="34"/>
    <w:qFormat/>
    <w:rsid w:val="002131E2"/>
    <w:pPr>
      <w:ind w:left="720"/>
      <w:contextualSpacing/>
    </w:pPr>
  </w:style>
  <w:style w:type="character" w:styleId="IntenseEmphasis">
    <w:name w:val="Intense Emphasis"/>
    <w:basedOn w:val="DefaultParagraphFont"/>
    <w:uiPriority w:val="21"/>
    <w:qFormat/>
    <w:rsid w:val="002131E2"/>
    <w:rPr>
      <w:i/>
      <w:iCs/>
      <w:color w:val="2E74B5" w:themeColor="accent1" w:themeShade="BF"/>
    </w:rPr>
  </w:style>
  <w:style w:type="paragraph" w:styleId="IntenseQuote">
    <w:name w:val="Intense Quote"/>
    <w:basedOn w:val="Normal"/>
    <w:next w:val="Normal"/>
    <w:link w:val="IntenseQuoteChar"/>
    <w:uiPriority w:val="30"/>
    <w:qFormat/>
    <w:rsid w:val="002131E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2131E2"/>
    <w:rPr>
      <w:i/>
      <w:iCs/>
      <w:color w:val="2E74B5" w:themeColor="accent1" w:themeShade="BF"/>
    </w:rPr>
  </w:style>
  <w:style w:type="character" w:styleId="IntenseReference">
    <w:name w:val="Intense Reference"/>
    <w:basedOn w:val="DefaultParagraphFont"/>
    <w:uiPriority w:val="32"/>
    <w:qFormat/>
    <w:rsid w:val="002131E2"/>
    <w:rPr>
      <w:b/>
      <w:bCs/>
      <w:smallCaps/>
      <w:color w:val="2E74B5" w:themeColor="accent1" w:themeShade="BF"/>
      <w:spacing w:val="5"/>
    </w:rPr>
  </w:style>
  <w:style w:type="paragraph" w:styleId="Header">
    <w:name w:val="header"/>
    <w:basedOn w:val="Normal"/>
    <w:link w:val="HeaderChar"/>
    <w:uiPriority w:val="99"/>
    <w:unhideWhenUsed/>
    <w:rsid w:val="005406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0616"/>
  </w:style>
  <w:style w:type="paragraph" w:styleId="Footer">
    <w:name w:val="footer"/>
    <w:basedOn w:val="Normal"/>
    <w:link w:val="FooterChar"/>
    <w:uiPriority w:val="99"/>
    <w:unhideWhenUsed/>
    <w:rsid w:val="005406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6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727</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2026-06-14T14:46:00Z</cp:lastPrinted>
  <dcterms:created xsi:type="dcterms:W3CDTF">2026-06-14T13:11:00Z</dcterms:created>
  <dcterms:modified xsi:type="dcterms:W3CDTF">2026-06-14T14:53:00Z</dcterms:modified>
</cp:coreProperties>
</file>