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6D" w:rsidRDefault="00320F6D" w:rsidP="00320F6D">
      <w:pPr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b/>
          <w:bCs/>
          <w:sz w:val="32"/>
          <w:szCs w:val="32"/>
        </w:rPr>
        <w:t xml:space="preserve">YOU </w:t>
      </w:r>
      <w:r>
        <w:rPr>
          <w:rFonts w:ascii="Papyrus" w:hAnsi="Papyrus"/>
          <w:sz w:val="32"/>
          <w:szCs w:val="32"/>
        </w:rPr>
        <w:t xml:space="preserve">are Part of the Plan </w:t>
      </w:r>
      <w:r>
        <w:rPr>
          <w:rFonts w:ascii="Papyrus" w:hAnsi="Papyrus"/>
          <w:sz w:val="24"/>
          <w:szCs w:val="24"/>
        </w:rPr>
        <w:t>part 2</w:t>
      </w:r>
    </w:p>
    <w:p w:rsidR="00320F6D" w:rsidRDefault="00320F6D" w:rsidP="00320F6D">
      <w:pPr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12/10/17 pm </w:t>
      </w:r>
      <w:proofErr w:type="spellStart"/>
      <w:proofErr w:type="gramStart"/>
      <w:r>
        <w:rPr>
          <w:rFonts w:ascii="Papyrus" w:hAnsi="Papyrus"/>
          <w:sz w:val="24"/>
          <w:szCs w:val="24"/>
        </w:rPr>
        <w:t>susan</w:t>
      </w:r>
      <w:proofErr w:type="spellEnd"/>
      <w:proofErr w:type="gramEnd"/>
      <w:r>
        <w:rPr>
          <w:rFonts w:ascii="Papyrus" w:hAnsi="Papyrus"/>
          <w:sz w:val="24"/>
          <w:szCs w:val="24"/>
        </w:rPr>
        <w:t xml:space="preserve"> </w:t>
      </w:r>
      <w:proofErr w:type="spellStart"/>
      <w:r>
        <w:rPr>
          <w:rFonts w:ascii="Papyrus" w:hAnsi="Papyrus"/>
          <w:sz w:val="24"/>
          <w:szCs w:val="24"/>
        </w:rPr>
        <w:t>allen</w:t>
      </w:r>
      <w:proofErr w:type="spellEnd"/>
    </w:p>
    <w:p w:rsidR="00320F6D" w:rsidRDefault="00320F6D" w:rsidP="00320F6D">
      <w:pPr>
        <w:rPr>
          <w:rFonts w:ascii="Papyrus" w:hAnsi="Papyrus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Eph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2:10 NIV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10 </w:t>
      </w:r>
      <w:r>
        <w:rPr>
          <w:rFonts w:ascii="Trebuchet MS" w:hAnsi="Trebuchet MS"/>
          <w:color w:val="000000"/>
          <w:sz w:val="24"/>
          <w:szCs w:val="24"/>
        </w:rPr>
        <w:t>For we are God's workmanship, created in Christ Jesus to do good works, which God prepared in advance for us to do.</w:t>
      </w: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Gen 2:7 KJV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7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And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>God formed man of the dust of the ground, and GOD breathed into his nostrils the breath of life; and man became a living soul.</w:t>
      </w: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Ezek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37:1-10 KJV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Matt 16:18 KJV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18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proofErr w:type="gramStart"/>
      <w:r>
        <w:rPr>
          <w:rFonts w:ascii="Trebuchet MS" w:hAnsi="Trebuchet MS"/>
          <w:color w:val="BC0406"/>
          <w:sz w:val="24"/>
          <w:szCs w:val="24"/>
        </w:rPr>
        <w:t>And</w:t>
      </w:r>
      <w:proofErr w:type="gramEnd"/>
      <w:r>
        <w:rPr>
          <w:rFonts w:ascii="Trebuchet MS" w:hAnsi="Trebuchet MS"/>
          <w:color w:val="BC0406"/>
          <w:sz w:val="24"/>
          <w:szCs w:val="24"/>
        </w:rPr>
        <w:t xml:space="preserve"> I say also unto thee, That thou art Peter, and upon this rock I will build my church;</w:t>
      </w: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Acts 2:1-4 </w:t>
      </w:r>
      <w:r>
        <w:rPr>
          <w:rFonts w:ascii="Trebuchet MS" w:hAnsi="Trebuchet MS"/>
          <w:color w:val="000000"/>
          <w:sz w:val="24"/>
          <w:szCs w:val="24"/>
        </w:rPr>
        <w:t>                                                                    </w:t>
      </w:r>
      <w:r>
        <w:rPr>
          <w:rFonts w:ascii="Tahoma" w:hAnsi="Tahoma" w:cs="Tahoma"/>
          <w:color w:val="000000"/>
          <w:sz w:val="24"/>
          <w:szCs w:val="24"/>
        </w:rPr>
        <w:t xml:space="preserve">Acts 2:16-18 </w:t>
      </w: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 Peter 4:7-11 AMP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7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But the end </w:t>
      </w:r>
      <w:r>
        <w:rPr>
          <w:rFonts w:ascii="Trebuchet MS" w:hAnsi="Trebuchet MS"/>
          <w:i/>
          <w:iCs/>
          <w:color w:val="555454"/>
          <w:sz w:val="24"/>
          <w:szCs w:val="24"/>
        </w:rPr>
        <w:t xml:space="preserve">and </w:t>
      </w:r>
      <w:r>
        <w:rPr>
          <w:rFonts w:ascii="Trebuchet MS" w:hAnsi="Trebuchet MS"/>
          <w:color w:val="000000"/>
          <w:sz w:val="24"/>
          <w:szCs w:val="24"/>
        </w:rPr>
        <w:t xml:space="preserve">culmination of all things has now come near; keep sound minded </w:t>
      </w:r>
      <w:r>
        <w:rPr>
          <w:rFonts w:ascii="Trebuchet MS" w:hAnsi="Trebuchet MS"/>
          <w:i/>
          <w:iCs/>
          <w:color w:val="555454"/>
          <w:sz w:val="24"/>
          <w:szCs w:val="24"/>
        </w:rPr>
        <w:t xml:space="preserve">and </w:t>
      </w:r>
      <w:r>
        <w:rPr>
          <w:rFonts w:ascii="Trebuchet MS" w:hAnsi="Trebuchet MS"/>
          <w:color w:val="000000"/>
          <w:sz w:val="24"/>
          <w:szCs w:val="24"/>
        </w:rPr>
        <w:t xml:space="preserve">self-restrained and alert therefore for </w:t>
      </w:r>
      <w:r>
        <w:rPr>
          <w:rFonts w:ascii="Trebuchet MS" w:hAnsi="Trebuchet MS"/>
          <w:color w:val="555454"/>
          <w:sz w:val="24"/>
          <w:szCs w:val="24"/>
        </w:rPr>
        <w:t xml:space="preserve">[the practice of] </w:t>
      </w:r>
      <w:r>
        <w:rPr>
          <w:rFonts w:ascii="Trebuchet MS" w:hAnsi="Trebuchet MS"/>
          <w:color w:val="000000"/>
          <w:sz w:val="24"/>
          <w:szCs w:val="24"/>
        </w:rPr>
        <w:t xml:space="preserve">prayer.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8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Above all things have intense </w:t>
      </w:r>
      <w:r>
        <w:rPr>
          <w:rFonts w:ascii="Trebuchet MS" w:hAnsi="Trebuchet MS"/>
          <w:i/>
          <w:iCs/>
          <w:color w:val="555454"/>
          <w:sz w:val="24"/>
          <w:szCs w:val="24"/>
        </w:rPr>
        <w:t xml:space="preserve">and </w:t>
      </w:r>
      <w:r>
        <w:rPr>
          <w:rFonts w:ascii="Trebuchet MS" w:hAnsi="Trebuchet MS"/>
          <w:color w:val="000000"/>
          <w:sz w:val="24"/>
          <w:szCs w:val="24"/>
        </w:rPr>
        <w:t xml:space="preserve">unfailing love for one another, for love covers a multitude of sins </w:t>
      </w:r>
      <w:r>
        <w:rPr>
          <w:rFonts w:ascii="Trebuchet MS" w:hAnsi="Trebuchet MS"/>
          <w:color w:val="555454"/>
          <w:sz w:val="24"/>
          <w:szCs w:val="24"/>
        </w:rPr>
        <w:t xml:space="preserve">[forgives and </w:t>
      </w:r>
      <w:r>
        <w:rPr>
          <w:rFonts w:ascii="Trebuchet MS" w:hAnsi="Trebuchet MS"/>
          <w:b/>
          <w:bCs/>
          <w:color w:val="6C0108"/>
          <w:position w:val="6"/>
          <w:sz w:val="16"/>
          <w:szCs w:val="16"/>
        </w:rPr>
        <w:t>y</w:t>
      </w:r>
      <w:r>
        <w:rPr>
          <w:rFonts w:ascii="Trebuchet MS" w:hAnsi="Trebuchet MS"/>
          <w:b/>
          <w:bCs/>
          <w:color w:val="6C0108"/>
          <w:sz w:val="16"/>
          <w:szCs w:val="16"/>
        </w:rPr>
        <w:t xml:space="preserve"> </w:t>
      </w:r>
      <w:r>
        <w:rPr>
          <w:rFonts w:ascii="Trebuchet MS" w:hAnsi="Trebuchet MS"/>
          <w:color w:val="555454"/>
          <w:sz w:val="24"/>
          <w:szCs w:val="24"/>
        </w:rPr>
        <w:t>disregards the offenses of others]</w:t>
      </w:r>
      <w:r>
        <w:rPr>
          <w:rFonts w:ascii="Trebuchet MS" w:hAnsi="Trebuchet MS"/>
          <w:color w:val="000000"/>
          <w:sz w:val="24"/>
          <w:szCs w:val="24"/>
        </w:rPr>
        <w:t>. [</w:t>
      </w:r>
      <w:proofErr w:type="spellStart"/>
      <w:r>
        <w:rPr>
          <w:rFonts w:ascii="Trebuchet MS" w:hAnsi="Trebuchet MS"/>
          <w:color w:val="21770A"/>
          <w:sz w:val="24"/>
          <w:szCs w:val="24"/>
          <w:u w:val="single"/>
        </w:rPr>
        <w:t>Prov</w:t>
      </w:r>
      <w:proofErr w:type="spellEnd"/>
      <w:r>
        <w:rPr>
          <w:rFonts w:ascii="Trebuchet MS" w:hAnsi="Trebuchet MS"/>
          <w:color w:val="21770A"/>
          <w:sz w:val="24"/>
          <w:szCs w:val="24"/>
          <w:u w:val="single"/>
        </w:rPr>
        <w:t xml:space="preserve"> 10:12</w:t>
      </w:r>
      <w:r>
        <w:rPr>
          <w:rFonts w:ascii="Trebuchet MS" w:hAnsi="Trebuchet MS"/>
          <w:color w:val="000000"/>
          <w:sz w:val="24"/>
          <w:szCs w:val="24"/>
        </w:rPr>
        <w:t xml:space="preserve">.]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9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Practice hospitality to one another (those of the household of faith). </w:t>
      </w:r>
      <w:r>
        <w:rPr>
          <w:rFonts w:ascii="Trebuchet MS" w:hAnsi="Trebuchet MS"/>
          <w:color w:val="555454"/>
          <w:sz w:val="24"/>
          <w:szCs w:val="24"/>
        </w:rPr>
        <w:t xml:space="preserve">[Be hospitable, be a lover of strangers, with brotherly affection for the unknown guests, the foreigners, the poor, and all others who come your way who are of Christ's body.] </w:t>
      </w:r>
      <w:r>
        <w:rPr>
          <w:rFonts w:ascii="Trebuchet MS" w:hAnsi="Trebuchet MS"/>
          <w:color w:val="000000"/>
          <w:sz w:val="24"/>
          <w:szCs w:val="24"/>
        </w:rPr>
        <w:t xml:space="preserve">And </w:t>
      </w:r>
      <w:r>
        <w:rPr>
          <w:rFonts w:ascii="Trebuchet MS" w:hAnsi="Trebuchet MS"/>
          <w:color w:val="555454"/>
          <w:sz w:val="24"/>
          <w:szCs w:val="24"/>
        </w:rPr>
        <w:t xml:space="preserve">[in each instance] </w:t>
      </w:r>
      <w:r>
        <w:rPr>
          <w:rFonts w:ascii="Trebuchet MS" w:hAnsi="Trebuchet MS"/>
          <w:color w:val="000000"/>
          <w:sz w:val="24"/>
          <w:szCs w:val="24"/>
        </w:rPr>
        <w:t xml:space="preserve">do it ungrudgingly (cordially and graciously, without complaining but as representing Him).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10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As each of you has received a gift (a particular spiritual talent, a gracious divine endowment), </w:t>
      </w:r>
      <w:r>
        <w:rPr>
          <w:rFonts w:ascii="Trebuchet MS" w:hAnsi="Trebuchet MS"/>
          <w:b/>
          <w:bCs/>
          <w:color w:val="000000"/>
          <w:sz w:val="24"/>
          <w:szCs w:val="24"/>
        </w:rPr>
        <w:t>employ it</w:t>
      </w:r>
      <w:r>
        <w:rPr>
          <w:rFonts w:ascii="Trebuchet MS" w:hAnsi="Trebuchet MS"/>
          <w:color w:val="000000"/>
          <w:sz w:val="24"/>
          <w:szCs w:val="24"/>
        </w:rPr>
        <w:t xml:space="preserve"> for one another as </w:t>
      </w:r>
      <w:r>
        <w:rPr>
          <w:rFonts w:ascii="Trebuchet MS" w:hAnsi="Trebuchet MS"/>
          <w:color w:val="555454"/>
          <w:sz w:val="24"/>
          <w:szCs w:val="24"/>
        </w:rPr>
        <w:t xml:space="preserve">[befits] </w:t>
      </w:r>
      <w:r>
        <w:rPr>
          <w:rFonts w:ascii="Trebuchet MS" w:hAnsi="Trebuchet MS"/>
          <w:b/>
          <w:bCs/>
          <w:color w:val="000000"/>
          <w:sz w:val="24"/>
          <w:szCs w:val="24"/>
        </w:rPr>
        <w:t>good trustees</w:t>
      </w:r>
      <w:r>
        <w:rPr>
          <w:rFonts w:ascii="Trebuchet MS" w:hAnsi="Trebuchet MS"/>
          <w:color w:val="000000"/>
          <w:sz w:val="24"/>
          <w:szCs w:val="24"/>
        </w:rPr>
        <w:t xml:space="preserve"> of God's many-sided grace </w:t>
      </w:r>
      <w:r>
        <w:rPr>
          <w:rFonts w:ascii="Trebuchet MS" w:hAnsi="Trebuchet MS"/>
          <w:color w:val="555454"/>
          <w:sz w:val="24"/>
          <w:szCs w:val="24"/>
        </w:rPr>
        <w:t xml:space="preserve">[faithful stewards of the </w:t>
      </w:r>
      <w:r>
        <w:rPr>
          <w:rFonts w:ascii="Trebuchet MS" w:hAnsi="Trebuchet MS"/>
          <w:b/>
          <w:bCs/>
          <w:color w:val="6C0108"/>
          <w:position w:val="6"/>
          <w:sz w:val="16"/>
          <w:szCs w:val="16"/>
        </w:rPr>
        <w:t>z</w:t>
      </w:r>
      <w:r>
        <w:rPr>
          <w:rFonts w:ascii="Trebuchet MS" w:hAnsi="Trebuchet MS"/>
          <w:b/>
          <w:bCs/>
          <w:color w:val="6C0108"/>
          <w:sz w:val="16"/>
          <w:szCs w:val="16"/>
        </w:rPr>
        <w:t xml:space="preserve"> </w:t>
      </w:r>
      <w:r>
        <w:rPr>
          <w:rFonts w:ascii="Trebuchet MS" w:hAnsi="Trebuchet MS"/>
          <w:color w:val="555454"/>
          <w:sz w:val="24"/>
          <w:szCs w:val="24"/>
        </w:rPr>
        <w:t>extremely diverse powers and gifts granted to Christians by unmerited favor]</w:t>
      </w:r>
      <w:r>
        <w:rPr>
          <w:rFonts w:ascii="Trebuchet MS" w:hAnsi="Trebuchet MS"/>
          <w:color w:val="000000"/>
          <w:sz w:val="24"/>
          <w:szCs w:val="24"/>
        </w:rPr>
        <w:t xml:space="preserve">.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11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Whoever speaks, </w:t>
      </w:r>
      <w:r>
        <w:rPr>
          <w:rFonts w:ascii="Trebuchet MS" w:hAnsi="Trebuchet MS"/>
          <w:color w:val="555454"/>
          <w:sz w:val="24"/>
          <w:szCs w:val="24"/>
        </w:rPr>
        <w:t xml:space="preserve">[let him do it as one who utters] </w:t>
      </w:r>
      <w:r>
        <w:rPr>
          <w:rFonts w:ascii="Trebuchet MS" w:hAnsi="Trebuchet MS"/>
          <w:color w:val="000000"/>
          <w:sz w:val="24"/>
          <w:szCs w:val="24"/>
        </w:rPr>
        <w:t xml:space="preserve">oracles of God; whoever renders service, </w:t>
      </w:r>
      <w:r>
        <w:rPr>
          <w:rFonts w:ascii="Trebuchet MS" w:hAnsi="Trebuchet MS"/>
          <w:color w:val="555454"/>
          <w:sz w:val="24"/>
          <w:szCs w:val="24"/>
        </w:rPr>
        <w:t xml:space="preserve">[let him do it] </w:t>
      </w:r>
      <w:r>
        <w:rPr>
          <w:rFonts w:ascii="Trebuchet MS" w:hAnsi="Trebuchet MS"/>
          <w:color w:val="000000"/>
          <w:sz w:val="24"/>
          <w:szCs w:val="24"/>
        </w:rPr>
        <w:t xml:space="preserve">as with the strength which God furnishes </w:t>
      </w:r>
      <w:proofErr w:type="gramStart"/>
      <w:r>
        <w:rPr>
          <w:rFonts w:ascii="Trebuchet MS" w:hAnsi="Trebuchet MS"/>
          <w:b/>
          <w:bCs/>
          <w:color w:val="6C0108"/>
          <w:position w:val="6"/>
          <w:sz w:val="16"/>
          <w:szCs w:val="16"/>
        </w:rPr>
        <w:t>a</w:t>
      </w:r>
      <w:proofErr w:type="gramEnd"/>
      <w:r>
        <w:rPr>
          <w:rFonts w:ascii="Trebuchet MS" w:hAnsi="Trebuchet MS"/>
          <w:b/>
          <w:bCs/>
          <w:color w:val="6C0108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abundantly, so that in all things God may be glorified through Jesus Christ (the Messiah). To Him be the glory and dominion forever and ever (through endless ages). Amen (so be it). </w:t>
      </w: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 35</w:t>
      </w: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Eph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4:1-16 NIV </w:t>
      </w: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 Tim 1:6-7 NIV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6 </w:t>
      </w:r>
      <w:r>
        <w:rPr>
          <w:rFonts w:ascii="Trebuchet MS" w:hAnsi="Trebuchet MS"/>
          <w:color w:val="000000"/>
          <w:sz w:val="24"/>
          <w:szCs w:val="24"/>
        </w:rPr>
        <w:t xml:space="preserve">For this reason I remind you to fan into flame the gift of God, which is in you through the laying on of my hands.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7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For God did not give us a spirit of timidity, but a spirit of power, of love and of self-discipline. </w:t>
      </w: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Jer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1:5 NIV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5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"Before I formed you in the womb I knew </w:t>
      </w:r>
      <w:proofErr w:type="gramStart"/>
      <w:r>
        <w:rPr>
          <w:rFonts w:ascii="Trebuchet MS" w:hAnsi="Trebuchet MS"/>
          <w:b/>
          <w:bCs/>
          <w:color w:val="6C0108"/>
          <w:position w:val="6"/>
          <w:sz w:val="16"/>
          <w:szCs w:val="16"/>
        </w:rPr>
        <w:t>a</w:t>
      </w:r>
      <w:r>
        <w:rPr>
          <w:rFonts w:ascii="Trebuchet MS" w:hAnsi="Trebuchet MS"/>
          <w:b/>
          <w:bCs/>
          <w:color w:val="6C0108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you</w:t>
      </w:r>
      <w:proofErr w:type="gramEnd"/>
      <w:r>
        <w:rPr>
          <w:rFonts w:ascii="Trebuchet MS" w:hAnsi="Trebuchet MS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before you were born I set you apart;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I appointed you as a prophet to the nations." </w:t>
      </w: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20F6D" w:rsidRDefault="00320F6D" w:rsidP="00320F6D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Ps 139:13-14 NLT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13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You made all the delicate, inner parts of my body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and knit me together in my mother's womb.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14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Thank you for making me so wonderfully complex!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Your workmanship is marvelous—how well I know it.</w:t>
      </w:r>
    </w:p>
    <w:p w:rsidR="00320F6D" w:rsidRDefault="00320F6D" w:rsidP="00320F6D"/>
    <w:p w:rsidR="001028B3" w:rsidRDefault="001028B3">
      <w:bookmarkStart w:id="0" w:name="_GoBack"/>
      <w:bookmarkEnd w:id="0"/>
    </w:p>
    <w:sectPr w:rsidR="0010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D"/>
    <w:rsid w:val="001028B3"/>
    <w:rsid w:val="003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37833-1885-4F73-B681-E5A07CDC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6D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2017-12-11T19:53:00Z</dcterms:created>
  <dcterms:modified xsi:type="dcterms:W3CDTF">2017-12-11T19:53:00Z</dcterms:modified>
</cp:coreProperties>
</file>