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80" w:rsidRDefault="00984A80" w:rsidP="00984A8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</w:t>
      </w:r>
      <w:r>
        <w:rPr>
          <w:sz w:val="32"/>
          <w:szCs w:val="32"/>
        </w:rPr>
        <w:t xml:space="preserve"> in the HO</w:t>
      </w:r>
      <w:r>
        <w:rPr>
          <w:b/>
          <w:bCs/>
          <w:sz w:val="32"/>
          <w:szCs w:val="32"/>
        </w:rPr>
        <w:t>ME</w:t>
      </w:r>
      <w:proofErr w:type="gramStart"/>
      <w:r>
        <w:rPr>
          <w:sz w:val="32"/>
          <w:szCs w:val="32"/>
        </w:rPr>
        <w:t>  -</w:t>
      </w:r>
      <w:proofErr w:type="gramEnd"/>
      <w:r>
        <w:rPr>
          <w:b/>
          <w:bCs/>
          <w:sz w:val="32"/>
          <w:szCs w:val="32"/>
        </w:rPr>
        <w:t>“LADY</w:t>
      </w:r>
      <w:r>
        <w:rPr>
          <w:sz w:val="32"/>
          <w:szCs w:val="32"/>
        </w:rPr>
        <w:t xml:space="preserve"> of the House”</w:t>
      </w:r>
    </w:p>
    <w:p w:rsidR="00984A80" w:rsidRDefault="00984A80" w:rsidP="00984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2/12/17 am </w:t>
      </w:r>
      <w:proofErr w:type="spellStart"/>
      <w:proofErr w:type="gramStart"/>
      <w:r>
        <w:rPr>
          <w:sz w:val="28"/>
          <w:szCs w:val="28"/>
        </w:rPr>
        <w:t>susan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allen</w:t>
      </w:r>
      <w:proofErr w:type="spellEnd"/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 1:26-28 AMP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God said, Let Us </w:t>
      </w:r>
      <w:r>
        <w:rPr>
          <w:rFonts w:ascii="Times New Roman" w:hAnsi="Times New Roman"/>
          <w:color w:val="555454"/>
          <w:sz w:val="24"/>
          <w:szCs w:val="24"/>
        </w:rPr>
        <w:t xml:space="preserve">[Father, Son, and Holy Spirit] </w:t>
      </w:r>
      <w:r>
        <w:rPr>
          <w:rFonts w:ascii="Times New Roman" w:hAnsi="Times New Roman"/>
          <w:color w:val="000000"/>
          <w:sz w:val="24"/>
          <w:szCs w:val="24"/>
        </w:rPr>
        <w:t xml:space="preserve">make mankind in Our image, after Our likeness, and let them have complete authority over the fish of the sea, the birds of the air, the </w:t>
      </w:r>
      <w:r>
        <w:rPr>
          <w:rFonts w:ascii="Times New Roman" w:hAnsi="Times New Roman"/>
          <w:color w:val="555454"/>
          <w:sz w:val="24"/>
          <w:szCs w:val="24"/>
        </w:rPr>
        <w:t xml:space="preserve">[tame] </w:t>
      </w:r>
      <w:r>
        <w:rPr>
          <w:rFonts w:ascii="Times New Roman" w:hAnsi="Times New Roman"/>
          <w:color w:val="000000"/>
          <w:sz w:val="24"/>
          <w:szCs w:val="24"/>
        </w:rPr>
        <w:t xml:space="preserve">beasts, and over all of the earth, and over everything that creeps upon the earth. 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So God created man in His own image, in the image </w:t>
      </w:r>
      <w:r>
        <w:rPr>
          <w:rFonts w:ascii="Times New Roman" w:hAnsi="Times New Roman"/>
          <w:i/>
          <w:iCs/>
          <w:color w:val="555454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</w:rPr>
        <w:t xml:space="preserve">likeness of God He created him; male and female He created them. 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And God blessed them and said to them,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fruitful, multiply, and fill the earth, and subdue it </w:t>
      </w:r>
      <w:r>
        <w:rPr>
          <w:rFonts w:ascii="Times New Roman" w:hAnsi="Times New Roman"/>
          <w:color w:val="555454"/>
          <w:sz w:val="24"/>
          <w:szCs w:val="24"/>
        </w:rPr>
        <w:t>[using all its vast resources in the service of God and man]</w:t>
      </w:r>
      <w:r>
        <w:rPr>
          <w:rFonts w:ascii="Times New Roman" w:hAnsi="Times New Roman"/>
          <w:color w:val="000000"/>
          <w:sz w:val="24"/>
          <w:szCs w:val="24"/>
        </w:rPr>
        <w:t xml:space="preserve">; and have dominion over the fish of the sea, the birds of the air, and over every living creature that moves upon the earth. </w:t>
      </w:r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 2:18-25 AMP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Now the Lord God said, It is not good (sufficient, satisfactory) that the man should be alone; I will make him a helper meet (suitable, adapted,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complementary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for him. 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And out of the ground the Lord God formed every </w:t>
      </w:r>
      <w:r>
        <w:rPr>
          <w:rFonts w:ascii="Times New Roman" w:hAnsi="Times New Roman"/>
          <w:color w:val="555454"/>
          <w:sz w:val="24"/>
          <w:szCs w:val="24"/>
        </w:rPr>
        <w:t xml:space="preserve">[wild] </w:t>
      </w:r>
      <w:r>
        <w:rPr>
          <w:rFonts w:ascii="Times New Roman" w:hAnsi="Times New Roman"/>
          <w:color w:val="000000"/>
          <w:sz w:val="24"/>
          <w:szCs w:val="24"/>
        </w:rPr>
        <w:t xml:space="preserve">beast </w:t>
      </w:r>
      <w:r>
        <w:rPr>
          <w:rFonts w:ascii="Times New Roman" w:hAnsi="Times New Roman"/>
          <w:i/>
          <w:iCs/>
          <w:color w:val="555454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</w:rPr>
        <w:t xml:space="preserve">living creature of the field and every bird of the air and brought them to Adam to see what he would call them; and whatever Adam called every living creature, that was its name. 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And Adam gave names to all the livestock and to the birds of the air and to every </w:t>
      </w:r>
      <w:r>
        <w:rPr>
          <w:rFonts w:ascii="Times New Roman" w:hAnsi="Times New Roman"/>
          <w:color w:val="555454"/>
          <w:sz w:val="24"/>
          <w:szCs w:val="24"/>
        </w:rPr>
        <w:t xml:space="preserve">[wild] </w:t>
      </w:r>
      <w:r>
        <w:rPr>
          <w:rFonts w:ascii="Times New Roman" w:hAnsi="Times New Roman"/>
          <w:color w:val="000000"/>
          <w:sz w:val="24"/>
          <w:szCs w:val="24"/>
        </w:rPr>
        <w:t xml:space="preserve">beast of the field; but for Adam there was not found a helper meet (suitable, adapted, complementary) for him. 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And the Lord God caused a deep sleep to fall upon Adam; and while he slept, He took one of his ribs </w:t>
      </w:r>
      <w:r>
        <w:rPr>
          <w:rFonts w:ascii="Times New Roman" w:hAnsi="Times New Roman"/>
          <w:i/>
          <w:iCs/>
          <w:color w:val="555454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z w:val="24"/>
          <w:szCs w:val="24"/>
        </w:rPr>
        <w:t xml:space="preserve">a part of his side and closed up the </w:t>
      </w:r>
      <w:r>
        <w:rPr>
          <w:rFonts w:ascii="Times New Roman" w:hAnsi="Times New Roman"/>
          <w:color w:val="555454"/>
          <w:sz w:val="24"/>
          <w:szCs w:val="24"/>
        </w:rPr>
        <w:t xml:space="preserve">[place with] </w:t>
      </w:r>
      <w:r>
        <w:rPr>
          <w:rFonts w:ascii="Times New Roman" w:hAnsi="Times New Roman"/>
          <w:color w:val="000000"/>
          <w:sz w:val="24"/>
          <w:szCs w:val="24"/>
        </w:rPr>
        <w:t xml:space="preserve">flesh. 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And the rib </w:t>
      </w:r>
      <w:r>
        <w:rPr>
          <w:rFonts w:ascii="Times New Roman" w:hAnsi="Times New Roman"/>
          <w:i/>
          <w:iCs/>
          <w:color w:val="555454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z w:val="24"/>
          <w:szCs w:val="24"/>
        </w:rPr>
        <w:t xml:space="preserve">part of his side which the Lord God had taken from the man He built up </w:t>
      </w:r>
      <w:r>
        <w:rPr>
          <w:rFonts w:ascii="Times New Roman" w:hAnsi="Times New Roman"/>
          <w:i/>
          <w:iCs/>
          <w:color w:val="555454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</w:rPr>
        <w:t xml:space="preserve">made into a woman, and He brought her to the man. 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Then Adam said,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555454"/>
          <w:sz w:val="24"/>
          <w:szCs w:val="24"/>
        </w:rPr>
        <w:t xml:space="preserve">[creature] </w:t>
      </w:r>
      <w:r>
        <w:rPr>
          <w:rFonts w:ascii="Times New Roman" w:hAnsi="Times New Roman"/>
          <w:color w:val="000000"/>
          <w:sz w:val="24"/>
          <w:szCs w:val="24"/>
        </w:rPr>
        <w:t xml:space="preserve">is now bone of my bones and flesh of my flesh; she shall be called Woman, because she was taken out of a man. 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Therefore a man shall leave his father and his mother and shall become united </w:t>
      </w:r>
      <w:r>
        <w:rPr>
          <w:rFonts w:ascii="Times New Roman" w:hAnsi="Times New Roman"/>
          <w:i/>
          <w:iCs/>
          <w:color w:val="555454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</w:rPr>
        <w:t xml:space="preserve">cleave to his wife, and they shall become one flesh. 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And the man and his wife were both naked and were not embarrassed </w:t>
      </w:r>
      <w:r>
        <w:rPr>
          <w:rFonts w:ascii="Times New Roman" w:hAnsi="Times New Roman"/>
          <w:i/>
          <w:iCs/>
          <w:color w:val="555454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z w:val="24"/>
          <w:szCs w:val="24"/>
        </w:rPr>
        <w:t xml:space="preserve">ashamed in each other's presence. </w:t>
      </w:r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14:1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Every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wise woman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buildeth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her house</w:t>
      </w:r>
      <w:r>
        <w:rPr>
          <w:rFonts w:ascii="Times New Roman" w:hAnsi="Times New Roman"/>
          <w:color w:val="000000"/>
          <w:sz w:val="24"/>
          <w:szCs w:val="24"/>
        </w:rPr>
        <w:t xml:space="preserve">: but the foolish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plucketh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it down with her hands</w:t>
      </w:r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 3:16 AMP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the woman He said, I will greatly multiply your grief </w:t>
      </w:r>
      <w:r>
        <w:rPr>
          <w:rFonts w:ascii="Times New Roman" w:hAnsi="Times New Roman"/>
          <w:i/>
          <w:iCs/>
          <w:color w:val="555454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</w:rPr>
        <w:t xml:space="preserve">your suffering in pregnancy </w:t>
      </w:r>
      <w:r>
        <w:rPr>
          <w:rFonts w:ascii="Times New Roman" w:hAnsi="Times New Roman"/>
          <w:i/>
          <w:iCs/>
          <w:color w:val="555454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</w:rPr>
        <w:t xml:space="preserve">the pangs of childbearing; with spasms of distress you will bring forth children. Yet your desire </w:t>
      </w:r>
      <w:r>
        <w:rPr>
          <w:rFonts w:ascii="Times New Roman" w:hAnsi="Times New Roman"/>
          <w:i/>
          <w:iCs/>
          <w:color w:val="555454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</w:rPr>
        <w:t xml:space="preserve">craving will be for your husband, and he will rule over you. </w:t>
      </w:r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31:10-31 KJV</w:t>
      </w:r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 </w:t>
      </w:r>
    </w:p>
    <w:p w:rsidR="00984A80" w:rsidRDefault="00984A80" w:rsidP="00984A8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Eph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5:22-33 KJV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Wives, submit yourselves unto your own husbands, as unto the Lord.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the husband is the head of the wife, even as Christ is the head of the church: and he is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saviour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the body.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Therefore as the church is subject unto Christ, so let the wives be to their own husbands 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every 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.Husbands, love your wives, even as Christ also loved the church, and gave himself for it;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 he might sanctify and cleanse it with the washing of water by the word,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 he might present it to himself a glorious church, not having spot, or wrinkle, or any such thing; but that it should be holy and without blemish.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So ought men to love their wives as their own bodies. He that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loveth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his wife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loveth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himself.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no man ever yet hated his own flesh; but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nourisheth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cherisheth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it, even as the Lord the church: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we are members of his body, of his flesh, and of his bones.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this cause shall a man leave his father and mother, and shall be joined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unto his wife, and they two shall be one flesh.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is a great mystery: but I speak concerning Christ and the church.</w:t>
      </w:r>
      <w:r>
        <w:rPr>
          <w:rFonts w:ascii="Times New Roman" w:hAnsi="Times New Roman"/>
          <w:b/>
          <w:bCs/>
          <w:color w:val="2177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Nevertheless let every one of you in particular so love his wife even as himself; and the wife see that she reverence her husband.</w:t>
      </w:r>
    </w:p>
    <w:p w:rsidR="00984A80" w:rsidRDefault="00984A80" w:rsidP="00984A80"/>
    <w:p w:rsidR="00DE02A6" w:rsidRDefault="00DE02A6">
      <w:bookmarkStart w:id="0" w:name="_GoBack"/>
      <w:bookmarkEnd w:id="0"/>
    </w:p>
    <w:sectPr w:rsidR="00DE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0"/>
    <w:rsid w:val="00984A80"/>
    <w:rsid w:val="00D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2D6AD-12ED-4B03-9F44-8909D7D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80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2017-02-12T15:58:00Z</dcterms:created>
  <dcterms:modified xsi:type="dcterms:W3CDTF">2017-02-12T15:59:00Z</dcterms:modified>
</cp:coreProperties>
</file>